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Style w:val="4"/>
          <w:rFonts w:hint="eastAsia"/>
          <w:b/>
          <w:bCs/>
        </w:rPr>
      </w:pPr>
      <w:r>
        <w:rPr>
          <w:rStyle w:val="4"/>
          <w:rFonts w:hint="eastAsia"/>
          <w:b/>
          <w:bCs/>
        </w:rPr>
        <w:t>员工保密协议</w:t>
      </w:r>
    </w:p>
    <w:p/>
    <w:p/>
    <w:p>
      <w:pPr>
        <w:pStyle w:val="5"/>
        <w:rPr>
          <w:rFonts w:hint="eastAsia" w:ascii="楷体" w:hAnsi="楷体" w:eastAsia="楷体" w:cs="楷体"/>
        </w:rPr>
      </w:pPr>
      <w:r>
        <w:rPr>
          <w:rFonts w:hint="eastAsia" w:eastAsia="宋体"/>
          <w:lang w:val="en-US" w:eastAsia="zh-CN"/>
        </w:rPr>
        <w:t xml:space="preserve"> </w:t>
      </w:r>
      <w:r>
        <w:rPr>
          <w:rStyle w:val="10"/>
          <w:rFonts w:hint="eastAsia" w:ascii="楷体" w:hAnsi="楷体" w:eastAsia="楷体" w:cs="楷体"/>
        </w:rPr>
        <w:t>(</w:t>
      </w:r>
      <w:r>
        <w:rPr>
          <w:rStyle w:val="10"/>
          <w:rFonts w:hint="eastAsia" w:ascii="楷体" w:hAnsi="楷体" w:eastAsia="楷体" w:cs="楷体"/>
          <w:lang w:val="en-US" w:eastAsia="zh-CN"/>
        </w:rPr>
        <w:t>文档说明</w:t>
      </w:r>
      <w:r>
        <w:rPr>
          <w:rStyle w:val="10"/>
          <w:rFonts w:hint="eastAsia" w:ascii="楷体" w:hAnsi="楷体" w:eastAsia="楷体" w:cs="楷体"/>
        </w:rPr>
        <w:t>：1</w:t>
      </w:r>
      <w:r>
        <w:rPr>
          <w:rStyle w:val="10"/>
          <w:rFonts w:hint="eastAsia" w:ascii="楷体" w:hAnsi="楷体" w:eastAsia="楷体" w:cs="楷体"/>
          <w:lang w:val="en-US" w:eastAsia="zh-CN"/>
        </w:rPr>
        <w:t>.本说明文字须在使用前自行删除；</w:t>
      </w:r>
      <w:r>
        <w:rPr>
          <w:rStyle w:val="10"/>
          <w:rFonts w:hint="eastAsia" w:ascii="楷体" w:hAnsi="楷体" w:eastAsia="楷体" w:cs="楷体"/>
        </w:rPr>
        <w:t>2</w:t>
      </w:r>
      <w:r>
        <w:rPr>
          <w:rStyle w:val="10"/>
          <w:rFonts w:hint="eastAsia" w:ascii="楷体" w:hAnsi="楷体" w:eastAsia="楷体" w:cs="楷体"/>
          <w:lang w:val="en-US" w:eastAsia="zh-CN"/>
        </w:rPr>
        <w:t>.</w:t>
      </w:r>
      <w:r>
        <w:rPr>
          <w:rStyle w:val="10"/>
          <w:rFonts w:hint="eastAsia" w:ascii="楷体" w:hAnsi="楷体" w:eastAsia="楷体" w:cs="楷体"/>
        </w:rPr>
        <w:t>本</w:t>
      </w:r>
      <w:r>
        <w:rPr>
          <w:rStyle w:val="10"/>
          <w:rFonts w:hint="eastAsia" w:ascii="楷体" w:hAnsi="楷体" w:eastAsia="楷体" w:cs="楷体"/>
          <w:lang w:val="en-US" w:eastAsia="zh-CN"/>
        </w:rPr>
        <w:t>文件</w:t>
      </w:r>
      <w:r>
        <w:rPr>
          <w:rStyle w:val="10"/>
          <w:rFonts w:hint="eastAsia" w:ascii="楷体" w:hAnsi="楷体" w:eastAsia="楷体" w:cs="楷体"/>
        </w:rPr>
        <w:t>通常情况下</w:t>
      </w:r>
      <w:r>
        <w:rPr>
          <w:rStyle w:val="10"/>
          <w:rFonts w:hint="eastAsia" w:ascii="楷体" w:hAnsi="楷体" w:eastAsia="楷体" w:cs="楷体"/>
          <w:lang w:val="en-US" w:eastAsia="zh-CN"/>
        </w:rPr>
        <w:t>仅为</w:t>
      </w:r>
      <w:r>
        <w:rPr>
          <w:rStyle w:val="10"/>
          <w:rFonts w:hint="eastAsia" w:ascii="楷体" w:hAnsi="楷体" w:eastAsia="楷体" w:cs="楷体"/>
        </w:rPr>
        <w:t>合同条款的示范，不能视为是</w:t>
      </w:r>
      <w:r>
        <w:rPr>
          <w:rStyle w:val="10"/>
          <w:rFonts w:hint="eastAsia" w:ascii="楷体" w:hAnsi="楷体" w:eastAsia="楷体" w:cs="楷体"/>
          <w:lang w:val="en-US" w:eastAsia="zh-CN"/>
        </w:rPr>
        <w:t>律师</w:t>
      </w:r>
      <w:r>
        <w:rPr>
          <w:rStyle w:val="10"/>
          <w:rFonts w:hint="eastAsia" w:ascii="楷体" w:hAnsi="楷体" w:eastAsia="楷体" w:cs="楷体"/>
        </w:rPr>
        <w:t>的指导意见</w:t>
      </w:r>
      <w:r>
        <w:rPr>
          <w:rStyle w:val="10"/>
          <w:rFonts w:hint="eastAsia" w:ascii="楷体" w:hAnsi="楷体" w:eastAsia="楷体" w:cs="楷体"/>
          <w:lang w:eastAsia="zh-CN"/>
        </w:rPr>
        <w:t>，</w:t>
      </w:r>
      <w:r>
        <w:rPr>
          <w:rStyle w:val="10"/>
          <w:rFonts w:hint="eastAsia" w:ascii="楷体" w:hAnsi="楷体" w:eastAsia="楷体" w:cs="楷体"/>
        </w:rPr>
        <w:t>仅供参考</w:t>
      </w:r>
      <w:r>
        <w:rPr>
          <w:rStyle w:val="10"/>
          <w:rFonts w:hint="eastAsia" w:ascii="楷体" w:hAnsi="楷体" w:eastAsia="楷体" w:cs="楷体"/>
          <w:lang w:eastAsia="zh-CN"/>
        </w:rPr>
        <w:t>；</w:t>
      </w:r>
      <w:r>
        <w:rPr>
          <w:rStyle w:val="10"/>
          <w:rFonts w:hint="eastAsia" w:ascii="楷体" w:hAnsi="楷体" w:eastAsia="楷体" w:cs="楷体"/>
          <w:lang w:val="en-US" w:eastAsia="zh-CN"/>
        </w:rPr>
        <w:t>3.由于本文件为示范条款，在起草时并未设置立场，律师</w:t>
      </w:r>
      <w:r>
        <w:rPr>
          <w:rStyle w:val="10"/>
          <w:rFonts w:hint="eastAsia" w:ascii="楷体" w:hAnsi="楷体" w:eastAsia="楷体" w:cs="楷体"/>
        </w:rPr>
        <w:t>建议</w:t>
      </w:r>
      <w:r>
        <w:rPr>
          <w:rStyle w:val="10"/>
          <w:rFonts w:hint="eastAsia" w:ascii="楷体" w:hAnsi="楷体" w:eastAsia="楷体" w:cs="楷体"/>
          <w:lang w:val="en-US" w:eastAsia="zh-CN"/>
        </w:rPr>
        <w:t>在使用时</w:t>
      </w:r>
      <w:r>
        <w:rPr>
          <w:rStyle w:val="10"/>
          <w:rFonts w:hint="eastAsia" w:ascii="楷体" w:hAnsi="楷体" w:eastAsia="楷体" w:cs="楷体"/>
        </w:rPr>
        <w:t>根据实际情况，在法律专业人士的指导下进行修改后使用</w:t>
      </w:r>
      <w:r>
        <w:rPr>
          <w:rStyle w:val="10"/>
          <w:rFonts w:hint="eastAsia" w:ascii="楷体" w:hAnsi="楷体" w:eastAsia="楷体" w:cs="楷体"/>
          <w:lang w:eastAsia="zh-CN"/>
        </w:rPr>
        <w:t>。</w:t>
      </w:r>
      <w:r>
        <w:rPr>
          <w:rStyle w:val="10"/>
          <w:rFonts w:hint="eastAsia" w:ascii="楷体" w:hAnsi="楷体" w:eastAsia="楷体" w:cs="楷体"/>
        </w:rPr>
        <w:t>)</w:t>
      </w:r>
    </w:p>
    <w:p>
      <w:pPr>
        <w:pStyle w:val="8"/>
      </w:pPr>
    </w:p>
    <w:p>
      <w:pPr>
        <w:pStyle w:val="8"/>
        <w:rPr>
          <w:rFonts w:hint="eastAsia" w:ascii="楷体" w:hAnsi="楷体" w:eastAsia="楷体" w:cs="楷体"/>
          <w:sz w:val="21"/>
          <w:szCs w:val="21"/>
        </w:rPr>
      </w:pPr>
      <w:bookmarkStart w:id="0" w:name="_GoBack"/>
      <w:r>
        <w:rPr>
          <w:rFonts w:hint="eastAsia" w:ascii="楷体" w:hAnsi="楷体" w:eastAsia="楷体" w:cs="楷体"/>
          <w:sz w:val="21"/>
          <w:szCs w:val="21"/>
        </w:rPr>
        <w:t xml:space="preserve">　　甲方：    　　公司地址：    </w:t>
      </w:r>
    </w:p>
    <w:p>
      <w:pPr>
        <w:pStyle w:val="8"/>
        <w:rPr>
          <w:rFonts w:hint="eastAsia" w:ascii="楷体" w:hAnsi="楷体" w:eastAsia="楷体" w:cs="楷体"/>
          <w:sz w:val="21"/>
          <w:szCs w:val="21"/>
        </w:rPr>
      </w:pPr>
      <w:r>
        <w:rPr>
          <w:rFonts w:hint="eastAsia" w:ascii="楷体" w:hAnsi="楷体" w:eastAsia="楷体" w:cs="楷体"/>
          <w:sz w:val="21"/>
          <w:szCs w:val="21"/>
        </w:rPr>
        <w:t xml:space="preserve">　　法定代表人：    </w:t>
      </w:r>
    </w:p>
    <w:p>
      <w:pPr>
        <w:pStyle w:val="8"/>
        <w:rPr>
          <w:rFonts w:hint="eastAsia" w:ascii="楷体" w:hAnsi="楷体" w:eastAsia="楷体" w:cs="楷体"/>
          <w:sz w:val="21"/>
          <w:szCs w:val="21"/>
        </w:rPr>
      </w:pPr>
      <w:r>
        <w:rPr>
          <w:rFonts w:hint="eastAsia" w:ascii="楷体" w:hAnsi="楷体" w:eastAsia="楷体" w:cs="楷体"/>
          <w:sz w:val="21"/>
          <w:szCs w:val="21"/>
        </w:rPr>
        <w:t xml:space="preserve">　　乙方：    </w:t>
      </w:r>
    </w:p>
    <w:p>
      <w:pPr>
        <w:pStyle w:val="8"/>
        <w:rPr>
          <w:rFonts w:hint="eastAsia" w:ascii="楷体" w:hAnsi="楷体" w:eastAsia="楷体" w:cs="楷体"/>
          <w:sz w:val="21"/>
          <w:szCs w:val="21"/>
        </w:rPr>
      </w:pPr>
      <w:r>
        <w:rPr>
          <w:rFonts w:hint="eastAsia" w:ascii="楷体" w:hAnsi="楷体" w:eastAsia="楷体" w:cs="楷体"/>
          <w:sz w:val="21"/>
          <w:szCs w:val="21"/>
        </w:rPr>
        <w:t xml:space="preserve">　　身份证号码：    </w:t>
      </w:r>
    </w:p>
    <w:p>
      <w:pPr>
        <w:pStyle w:val="8"/>
        <w:rPr>
          <w:rFonts w:hint="eastAsia" w:ascii="楷体" w:hAnsi="楷体" w:eastAsia="楷体" w:cs="楷体"/>
          <w:sz w:val="21"/>
          <w:szCs w:val="21"/>
        </w:rPr>
      </w:pPr>
      <w:r>
        <w:rPr>
          <w:rFonts w:hint="eastAsia" w:ascii="楷体" w:hAnsi="楷体" w:eastAsia="楷体" w:cs="楷体"/>
          <w:sz w:val="21"/>
          <w:szCs w:val="21"/>
        </w:rPr>
        <w:t xml:space="preserve">　　住址：    </w:t>
      </w:r>
    </w:p>
    <w:p>
      <w:pPr>
        <w:pStyle w:val="8"/>
        <w:rPr>
          <w:rFonts w:hint="eastAsia" w:ascii="楷体" w:hAnsi="楷体" w:eastAsia="楷体" w:cs="楷体"/>
          <w:sz w:val="21"/>
          <w:szCs w:val="21"/>
        </w:rPr>
      </w:pPr>
    </w:p>
    <w:p>
      <w:pPr>
        <w:pStyle w:val="8"/>
        <w:rPr>
          <w:rFonts w:hint="eastAsia" w:ascii="楷体" w:hAnsi="楷体" w:eastAsia="楷体" w:cs="楷体"/>
          <w:sz w:val="21"/>
          <w:szCs w:val="21"/>
        </w:rPr>
      </w:pPr>
      <w:r>
        <w:rPr>
          <w:rFonts w:hint="eastAsia" w:ascii="楷体" w:hAnsi="楷体" w:eastAsia="楷体" w:cs="楷体"/>
          <w:sz w:val="21"/>
          <w:szCs w:val="21"/>
        </w:rPr>
        <w:t>　　乙方在甲方工作期间掌握或知悉甲方的相关商业秘密，双方现就乙方的职务成果归属及公司商业秘密保密等有关事宜，在双方所签署的劳动合同基础之上，经友好协商，签订本协议，以资双方共同信守履行。</w:t>
      </w:r>
    </w:p>
    <w:p>
      <w:pPr>
        <w:pStyle w:val="8"/>
        <w:rPr>
          <w:rFonts w:hint="eastAsia" w:ascii="楷体" w:hAnsi="楷体" w:eastAsia="楷体" w:cs="楷体"/>
          <w:sz w:val="21"/>
          <w:szCs w:val="21"/>
        </w:rPr>
      </w:pPr>
      <w:r>
        <w:rPr>
          <w:rFonts w:hint="eastAsia" w:ascii="楷体" w:hAnsi="楷体" w:eastAsia="楷体" w:cs="楷体"/>
          <w:sz w:val="21"/>
          <w:szCs w:val="21"/>
        </w:rPr>
        <w:t>　　一、职务成果</w:t>
      </w:r>
    </w:p>
    <w:p>
      <w:pPr>
        <w:pStyle w:val="8"/>
        <w:rPr>
          <w:rFonts w:hint="eastAsia" w:ascii="楷体" w:hAnsi="楷体" w:eastAsia="楷体" w:cs="楷体"/>
          <w:sz w:val="21"/>
          <w:szCs w:val="21"/>
        </w:rPr>
      </w:pPr>
      <w:r>
        <w:rPr>
          <w:rFonts w:hint="eastAsia" w:ascii="楷体" w:hAnsi="楷体" w:eastAsia="楷体" w:cs="楷体"/>
          <w:sz w:val="21"/>
          <w:szCs w:val="21"/>
        </w:rPr>
        <w:t>　　本协议所述的职务成果是指乙方在甲方工作期间，为完成本职工作或甲方交办事务，或主要利用甲方物质技术条件或业务信息而产生的智力成果，包括但不限于职务发明创造、职务作品、职务技术成果、技术秘密、商业秘密等。</w:t>
      </w:r>
    </w:p>
    <w:p>
      <w:pPr>
        <w:pStyle w:val="8"/>
        <w:rPr>
          <w:rFonts w:hint="eastAsia" w:ascii="楷体" w:hAnsi="楷体" w:eastAsia="楷体" w:cs="楷体"/>
          <w:sz w:val="21"/>
          <w:szCs w:val="21"/>
        </w:rPr>
      </w:pPr>
      <w:r>
        <w:rPr>
          <w:rFonts w:hint="eastAsia" w:ascii="楷体" w:hAnsi="楷体" w:eastAsia="楷体" w:cs="楷体"/>
          <w:sz w:val="21"/>
          <w:szCs w:val="21"/>
        </w:rPr>
        <w:t>　　二、职务成果归属</w:t>
      </w:r>
    </w:p>
    <w:p>
      <w:pPr>
        <w:pStyle w:val="8"/>
        <w:rPr>
          <w:rFonts w:hint="eastAsia" w:ascii="楷体" w:hAnsi="楷体" w:eastAsia="楷体" w:cs="楷体"/>
          <w:sz w:val="21"/>
          <w:szCs w:val="21"/>
        </w:rPr>
      </w:pPr>
      <w:r>
        <w:rPr>
          <w:rFonts w:hint="eastAsia" w:ascii="楷体" w:hAnsi="楷体" w:eastAsia="楷体" w:cs="楷体"/>
          <w:sz w:val="21"/>
          <w:szCs w:val="21"/>
        </w:rPr>
        <w:t>　　2.1  乙方在甲方工作期间所产生的职务成果权利包括但不限于所有权、使用权、转让与许可权、收益权，均归乙方所有。</w:t>
      </w:r>
    </w:p>
    <w:p>
      <w:pPr>
        <w:pStyle w:val="8"/>
        <w:rPr>
          <w:rFonts w:hint="eastAsia" w:ascii="楷体" w:hAnsi="楷体" w:eastAsia="楷体" w:cs="楷体"/>
          <w:sz w:val="21"/>
          <w:szCs w:val="21"/>
        </w:rPr>
      </w:pPr>
      <w:r>
        <w:rPr>
          <w:rFonts w:hint="eastAsia" w:ascii="楷体" w:hAnsi="楷体" w:eastAsia="楷体" w:cs="楷体"/>
          <w:sz w:val="21"/>
          <w:szCs w:val="21"/>
        </w:rPr>
        <w:t>　　2.2  乙方采取必要措施，保障甲方可充分利用乙方的职务成果，取得和行使职务成果的有关法律权利。</w:t>
      </w:r>
    </w:p>
    <w:p>
      <w:pPr>
        <w:pStyle w:val="8"/>
        <w:rPr>
          <w:rFonts w:hint="eastAsia" w:ascii="楷体" w:hAnsi="楷体" w:eastAsia="楷体" w:cs="楷体"/>
          <w:sz w:val="21"/>
          <w:szCs w:val="21"/>
        </w:rPr>
      </w:pPr>
      <w:r>
        <w:rPr>
          <w:rFonts w:hint="eastAsia" w:ascii="楷体" w:hAnsi="楷体" w:eastAsia="楷体" w:cs="楷体"/>
          <w:sz w:val="21"/>
          <w:szCs w:val="21"/>
        </w:rPr>
        <w:t>　　三、公司商业秘密范围</w:t>
      </w:r>
    </w:p>
    <w:p>
      <w:pPr>
        <w:pStyle w:val="8"/>
        <w:rPr>
          <w:rFonts w:hint="eastAsia" w:ascii="楷体" w:hAnsi="楷体" w:eastAsia="楷体" w:cs="楷体"/>
          <w:sz w:val="21"/>
          <w:szCs w:val="21"/>
        </w:rPr>
      </w:pPr>
      <w:r>
        <w:rPr>
          <w:rFonts w:hint="eastAsia" w:ascii="楷体" w:hAnsi="楷体" w:eastAsia="楷体" w:cs="楷体"/>
          <w:sz w:val="21"/>
          <w:szCs w:val="21"/>
        </w:rPr>
        <w:t>　　本协议所涉“商业秘密”指未公开的技术信息和经营信息，具体包括以下内容：</w:t>
      </w:r>
    </w:p>
    <w:p>
      <w:pPr>
        <w:pStyle w:val="8"/>
        <w:rPr>
          <w:rFonts w:hint="eastAsia" w:ascii="楷体" w:hAnsi="楷体" w:eastAsia="楷体" w:cs="楷体"/>
          <w:sz w:val="21"/>
          <w:szCs w:val="21"/>
        </w:rPr>
      </w:pPr>
      <w:r>
        <w:rPr>
          <w:rFonts w:hint="eastAsia" w:ascii="楷体" w:hAnsi="楷体" w:eastAsia="楷体" w:cs="楷体"/>
          <w:sz w:val="21"/>
          <w:szCs w:val="21"/>
        </w:rPr>
        <w:t>　　3.1  甲方的技术信息，包括但不限于研发项目、产品设计图纸、生产模具、作业蓝图、工程设计图、生产制造配方工艺、流程、制造技术、技术诀窍、计算机程序、技术数据、非专利技术、科研成果等信息</w:t>
      </w:r>
    </w:p>
    <w:p>
      <w:pPr>
        <w:pStyle w:val="8"/>
        <w:rPr>
          <w:rFonts w:hint="eastAsia" w:ascii="楷体" w:hAnsi="楷体" w:eastAsia="楷体" w:cs="楷体"/>
          <w:sz w:val="21"/>
          <w:szCs w:val="21"/>
        </w:rPr>
      </w:pPr>
      <w:r>
        <w:rPr>
          <w:rFonts w:hint="eastAsia" w:ascii="楷体" w:hAnsi="楷体" w:eastAsia="楷体" w:cs="楷体"/>
          <w:sz w:val="21"/>
          <w:szCs w:val="21"/>
        </w:rPr>
        <w:t>　　3.2  甲方的经营信息包括但不限于商品产供销渠道、客户信息、客户历史交易信息（包括成交或意向价格、质量、数量、交货日期等信息）、生产、销售经营体系、营销策略、投资决策意向、产品服务定价、市场分析、广告策略、财务数据、财务资料、人事资料、工资薪酬资料、物流资料等信息。</w:t>
      </w:r>
    </w:p>
    <w:p>
      <w:pPr>
        <w:pStyle w:val="8"/>
        <w:rPr>
          <w:rFonts w:hint="eastAsia" w:ascii="楷体" w:hAnsi="楷体" w:eastAsia="楷体" w:cs="楷体"/>
          <w:sz w:val="21"/>
          <w:szCs w:val="21"/>
        </w:rPr>
      </w:pPr>
      <w:r>
        <w:rPr>
          <w:rFonts w:hint="eastAsia" w:ascii="楷体" w:hAnsi="楷体" w:eastAsia="楷体" w:cs="楷体"/>
          <w:sz w:val="21"/>
          <w:szCs w:val="21"/>
        </w:rPr>
        <w:t>　　3.3  甲方公司规章制度所规定的其他信息。</w:t>
      </w:r>
    </w:p>
    <w:p>
      <w:pPr>
        <w:pStyle w:val="8"/>
        <w:rPr>
          <w:rFonts w:hint="eastAsia" w:ascii="楷体" w:hAnsi="楷体" w:eastAsia="楷体" w:cs="楷体"/>
          <w:sz w:val="21"/>
          <w:szCs w:val="21"/>
        </w:rPr>
      </w:pPr>
      <w:r>
        <w:rPr>
          <w:rFonts w:hint="eastAsia" w:ascii="楷体" w:hAnsi="楷体" w:eastAsia="楷体" w:cs="楷体"/>
          <w:sz w:val="21"/>
          <w:szCs w:val="21"/>
        </w:rPr>
        <w:t>　　四、保密期限</w:t>
      </w:r>
    </w:p>
    <w:p>
      <w:pPr>
        <w:pStyle w:val="8"/>
        <w:rPr>
          <w:rFonts w:hint="eastAsia" w:ascii="楷体" w:hAnsi="楷体" w:eastAsia="楷体" w:cs="楷体"/>
          <w:sz w:val="21"/>
          <w:szCs w:val="21"/>
        </w:rPr>
      </w:pPr>
      <w:r>
        <w:rPr>
          <w:rFonts w:hint="eastAsia" w:ascii="楷体" w:hAnsi="楷体" w:eastAsia="楷体" w:cs="楷体"/>
          <w:sz w:val="21"/>
          <w:szCs w:val="21"/>
        </w:rPr>
        <w:t>　　乙方深知甲方的商业秘密关系甲方企业的生存和发展，无论其任职期间，或离职后，均愿意予以永久保密，除非甲方的商业秘密已为社会所公知。</w:t>
      </w:r>
    </w:p>
    <w:p>
      <w:pPr>
        <w:pStyle w:val="8"/>
        <w:rPr>
          <w:rFonts w:hint="eastAsia" w:ascii="楷体" w:hAnsi="楷体" w:eastAsia="楷体" w:cs="楷体"/>
          <w:sz w:val="21"/>
          <w:szCs w:val="21"/>
        </w:rPr>
      </w:pPr>
      <w:r>
        <w:rPr>
          <w:rFonts w:hint="eastAsia" w:ascii="楷体" w:hAnsi="楷体" w:eastAsia="楷体" w:cs="楷体"/>
          <w:sz w:val="21"/>
          <w:szCs w:val="21"/>
        </w:rPr>
        <w:t>　　五、保密要求</w:t>
      </w:r>
    </w:p>
    <w:p>
      <w:pPr>
        <w:pStyle w:val="8"/>
        <w:rPr>
          <w:rFonts w:hint="eastAsia" w:ascii="楷体" w:hAnsi="楷体" w:eastAsia="楷体" w:cs="楷体"/>
          <w:sz w:val="21"/>
          <w:szCs w:val="21"/>
        </w:rPr>
      </w:pPr>
      <w:r>
        <w:rPr>
          <w:rFonts w:hint="eastAsia" w:ascii="楷体" w:hAnsi="楷体" w:eastAsia="楷体" w:cs="楷体"/>
          <w:sz w:val="21"/>
          <w:szCs w:val="21"/>
        </w:rPr>
        <w:t>　　5.1  乙方在甲方任职期间，必须遵守公司规定的任何成文及不成文的保密规章、制度，履行与其工作岗位相应的保密职责。</w:t>
      </w:r>
    </w:p>
    <w:p>
      <w:pPr>
        <w:pStyle w:val="8"/>
        <w:rPr>
          <w:rFonts w:hint="eastAsia" w:ascii="楷体" w:hAnsi="楷体" w:eastAsia="楷体" w:cs="楷体"/>
          <w:sz w:val="21"/>
          <w:szCs w:val="21"/>
        </w:rPr>
      </w:pPr>
      <w:r>
        <w:rPr>
          <w:rFonts w:hint="eastAsia" w:ascii="楷体" w:hAnsi="楷体" w:eastAsia="楷体" w:cs="楷体"/>
          <w:sz w:val="21"/>
          <w:szCs w:val="21"/>
        </w:rPr>
        <w:t>　　5.2  保密期限内，非经甲方书面同意，不得以任何方式向任何第三方传播、复印、借出、泄露甲方的商业秘密。</w:t>
      </w:r>
    </w:p>
    <w:p>
      <w:pPr>
        <w:pStyle w:val="8"/>
        <w:rPr>
          <w:rFonts w:hint="eastAsia" w:ascii="楷体" w:hAnsi="楷体" w:eastAsia="楷体" w:cs="楷体"/>
          <w:sz w:val="21"/>
          <w:szCs w:val="21"/>
        </w:rPr>
      </w:pPr>
      <w:r>
        <w:rPr>
          <w:rFonts w:hint="eastAsia" w:ascii="楷体" w:hAnsi="楷体" w:eastAsia="楷体" w:cs="楷体"/>
          <w:sz w:val="21"/>
          <w:szCs w:val="21"/>
        </w:rPr>
        <w:t>　　5.3  保密期限内，乙方保证不将甲方的秘密为自己所用（含自己经营所用）。</w:t>
      </w:r>
    </w:p>
    <w:p>
      <w:pPr>
        <w:pStyle w:val="8"/>
        <w:rPr>
          <w:rFonts w:hint="eastAsia" w:ascii="楷体" w:hAnsi="楷体" w:eastAsia="楷体" w:cs="楷体"/>
          <w:sz w:val="21"/>
          <w:szCs w:val="21"/>
        </w:rPr>
      </w:pPr>
      <w:r>
        <w:rPr>
          <w:rFonts w:hint="eastAsia" w:ascii="楷体" w:hAnsi="楷体" w:eastAsia="楷体" w:cs="楷体"/>
          <w:sz w:val="21"/>
          <w:szCs w:val="21"/>
        </w:rPr>
        <w:t>　　5.4  乙方离职后，应向甲方移交含有甲方公司秘密的文件和财产，包括但不限于客户名单、图纸、设计图、报告、手册、信件、计算机程序等书面文件、电子文档、电子邮件、U盘、硬盘等，且不得保留上述资料的复印件、复制件、备份、笔记或摘录。</w:t>
      </w:r>
    </w:p>
    <w:p>
      <w:pPr>
        <w:pStyle w:val="8"/>
        <w:rPr>
          <w:rFonts w:hint="eastAsia" w:ascii="楷体" w:hAnsi="楷体" w:eastAsia="楷体" w:cs="楷体"/>
          <w:sz w:val="21"/>
          <w:szCs w:val="21"/>
        </w:rPr>
      </w:pPr>
      <w:r>
        <w:rPr>
          <w:rFonts w:hint="eastAsia" w:ascii="楷体" w:hAnsi="楷体" w:eastAsia="楷体" w:cs="楷体"/>
          <w:sz w:val="21"/>
          <w:szCs w:val="21"/>
        </w:rPr>
        <w:t>　　5.5  乙方因职务上的需要所持有的或保管的一切记录着客户商业秘密的文件、资料、图表、笔记、报告、信件、传真、U盘及其他任何形式的载体，均归甲方所有，而无论这些商业秘密有无价值，乙方应在离职时，或于甲方提出请求时，返还全部属于甲方的财物，包括记载甲方商业秘密的一切载体。</w:t>
      </w:r>
    </w:p>
    <w:p>
      <w:pPr>
        <w:pStyle w:val="8"/>
        <w:rPr>
          <w:rFonts w:hint="eastAsia" w:ascii="楷体" w:hAnsi="楷体" w:eastAsia="楷体" w:cs="楷体"/>
          <w:sz w:val="21"/>
          <w:szCs w:val="21"/>
        </w:rPr>
      </w:pPr>
      <w:r>
        <w:rPr>
          <w:rFonts w:hint="eastAsia" w:ascii="楷体" w:hAnsi="楷体" w:eastAsia="楷体" w:cs="楷体"/>
          <w:sz w:val="21"/>
          <w:szCs w:val="21"/>
        </w:rPr>
        <w:t>　　六、第三方知识产权保护</w:t>
      </w:r>
    </w:p>
    <w:p>
      <w:pPr>
        <w:pStyle w:val="8"/>
        <w:rPr>
          <w:rFonts w:hint="eastAsia" w:ascii="楷体" w:hAnsi="楷体" w:eastAsia="楷体" w:cs="楷体"/>
          <w:sz w:val="21"/>
          <w:szCs w:val="21"/>
        </w:rPr>
      </w:pPr>
      <w:r>
        <w:rPr>
          <w:rFonts w:hint="eastAsia" w:ascii="楷体" w:hAnsi="楷体" w:eastAsia="楷体" w:cs="楷体"/>
          <w:sz w:val="21"/>
          <w:szCs w:val="21"/>
        </w:rPr>
        <w:t>　　乙方履行职务过程中，不得使用任何属于第三方的技术秘密或其他商业秘密信息，亦不得实施可能侵犯他人知识产权的行为，否则，甲方因此被第三方以任何方式索赔的，则乙方应赔偿甲方因此蒙受的全部经济损失，包括但不限于调查费、律师费、差旅费等必要费用，甲方应有权要求乙方支付人民币    元的违约金。</w:t>
      </w:r>
    </w:p>
    <w:p>
      <w:pPr>
        <w:pStyle w:val="8"/>
        <w:rPr>
          <w:rFonts w:hint="eastAsia" w:ascii="楷体" w:hAnsi="楷体" w:eastAsia="楷体" w:cs="楷体"/>
          <w:sz w:val="21"/>
          <w:szCs w:val="21"/>
        </w:rPr>
      </w:pPr>
      <w:r>
        <w:rPr>
          <w:rFonts w:hint="eastAsia" w:ascii="楷体" w:hAnsi="楷体" w:eastAsia="楷体" w:cs="楷体"/>
          <w:sz w:val="21"/>
          <w:szCs w:val="21"/>
        </w:rPr>
        <w:t>　　七、违约责任</w:t>
      </w:r>
    </w:p>
    <w:p>
      <w:pPr>
        <w:pStyle w:val="8"/>
        <w:rPr>
          <w:rFonts w:hint="eastAsia" w:ascii="楷体" w:hAnsi="楷体" w:eastAsia="楷体" w:cs="楷体"/>
          <w:sz w:val="21"/>
          <w:szCs w:val="21"/>
        </w:rPr>
      </w:pPr>
      <w:r>
        <w:rPr>
          <w:rFonts w:hint="eastAsia" w:ascii="楷体" w:hAnsi="楷体" w:eastAsia="楷体" w:cs="楷体"/>
          <w:sz w:val="21"/>
          <w:szCs w:val="21"/>
        </w:rPr>
        <w:t>　　7.1  乙方如违反本保密协议之任一项约定，应向甲方支付    元的违约金，给甲方造成经济损失的，乙方依予赔偿（含经济损失及甲方因此所支付的律师费、调查费、差旅费等维权、实现债权的费用），甲方并有权解除劳动合同。</w:t>
      </w:r>
    </w:p>
    <w:p>
      <w:pPr>
        <w:pStyle w:val="8"/>
        <w:rPr>
          <w:rFonts w:hint="eastAsia" w:ascii="楷体" w:hAnsi="楷体" w:eastAsia="楷体" w:cs="楷体"/>
          <w:sz w:val="21"/>
          <w:szCs w:val="21"/>
        </w:rPr>
      </w:pPr>
      <w:r>
        <w:rPr>
          <w:rFonts w:hint="eastAsia" w:ascii="楷体" w:hAnsi="楷体" w:eastAsia="楷体" w:cs="楷体"/>
          <w:sz w:val="21"/>
          <w:szCs w:val="21"/>
        </w:rPr>
        <w:t>　　7.2  乙方因违约行为所获得的收益，归甲方所有。</w:t>
      </w:r>
    </w:p>
    <w:p>
      <w:pPr>
        <w:pStyle w:val="8"/>
        <w:rPr>
          <w:rFonts w:hint="eastAsia" w:ascii="楷体" w:hAnsi="楷体" w:eastAsia="楷体" w:cs="楷体"/>
          <w:sz w:val="21"/>
          <w:szCs w:val="21"/>
        </w:rPr>
      </w:pPr>
      <w:r>
        <w:rPr>
          <w:rFonts w:hint="eastAsia" w:ascii="楷体" w:hAnsi="楷体" w:eastAsia="楷体" w:cs="楷体"/>
          <w:sz w:val="21"/>
          <w:szCs w:val="21"/>
        </w:rPr>
        <w:t>　　八、争议解决</w:t>
      </w:r>
    </w:p>
    <w:p>
      <w:pPr>
        <w:pStyle w:val="8"/>
        <w:rPr>
          <w:rFonts w:hint="eastAsia" w:ascii="楷体" w:hAnsi="楷体" w:eastAsia="楷体" w:cs="楷体"/>
          <w:sz w:val="21"/>
          <w:szCs w:val="21"/>
        </w:rPr>
      </w:pPr>
      <w:r>
        <w:rPr>
          <w:rFonts w:hint="eastAsia" w:ascii="楷体" w:hAnsi="楷体" w:eastAsia="楷体" w:cs="楷体"/>
          <w:sz w:val="21"/>
          <w:szCs w:val="21"/>
        </w:rPr>
        <w:t>　　因本协议引起的纠纷，如果协商解决不成，任何一方均有权向甲方所在地的劳动仲裁委提出权利主张，本约定不影响甲方请求知识产权管理部门对侵权行为进行行政处理。</w:t>
      </w:r>
    </w:p>
    <w:p>
      <w:pPr>
        <w:pStyle w:val="8"/>
        <w:rPr>
          <w:rFonts w:hint="eastAsia" w:ascii="楷体" w:hAnsi="楷体" w:eastAsia="楷体" w:cs="楷体"/>
          <w:sz w:val="21"/>
          <w:szCs w:val="21"/>
        </w:rPr>
      </w:pPr>
      <w:r>
        <w:rPr>
          <w:rFonts w:hint="eastAsia" w:ascii="楷体" w:hAnsi="楷体" w:eastAsia="楷体" w:cs="楷体"/>
          <w:sz w:val="21"/>
          <w:szCs w:val="21"/>
        </w:rPr>
        <w:t>　　九、其他</w:t>
      </w:r>
    </w:p>
    <w:p>
      <w:pPr>
        <w:pStyle w:val="8"/>
        <w:rPr>
          <w:rFonts w:hint="eastAsia" w:ascii="楷体" w:hAnsi="楷体" w:eastAsia="楷体" w:cs="楷体"/>
          <w:sz w:val="21"/>
          <w:szCs w:val="21"/>
        </w:rPr>
      </w:pPr>
      <w:r>
        <w:rPr>
          <w:rFonts w:hint="eastAsia" w:ascii="楷体" w:hAnsi="楷体" w:eastAsia="楷体" w:cs="楷体"/>
          <w:sz w:val="21"/>
          <w:szCs w:val="21"/>
        </w:rPr>
        <w:t>　　9.1　其他约定：  　 　　　　　　　　　　　　　　　　　　　　</w:t>
      </w:r>
    </w:p>
    <w:p>
      <w:pPr>
        <w:pStyle w:val="8"/>
        <w:rPr>
          <w:rFonts w:hint="eastAsia" w:ascii="楷体" w:hAnsi="楷体" w:eastAsia="楷体" w:cs="楷体"/>
          <w:sz w:val="21"/>
          <w:szCs w:val="21"/>
        </w:rPr>
      </w:pPr>
      <w:r>
        <w:rPr>
          <w:rFonts w:hint="eastAsia" w:ascii="楷体" w:hAnsi="楷体" w:eastAsia="楷体" w:cs="楷体"/>
          <w:sz w:val="21"/>
          <w:szCs w:val="21"/>
        </w:rPr>
        <w:t xml:space="preserve">　　9.2  本协议未尽事宜，或与今后国家有关规定相悖的，按有关规定执行。 </w:t>
      </w:r>
    </w:p>
    <w:p>
      <w:pPr>
        <w:pStyle w:val="8"/>
        <w:rPr>
          <w:rFonts w:hint="eastAsia" w:ascii="楷体" w:hAnsi="楷体" w:eastAsia="楷体" w:cs="楷体"/>
          <w:sz w:val="21"/>
          <w:szCs w:val="21"/>
        </w:rPr>
      </w:pPr>
      <w:r>
        <w:rPr>
          <w:rFonts w:hint="eastAsia" w:ascii="楷体" w:hAnsi="楷体" w:eastAsia="楷体" w:cs="楷体"/>
          <w:sz w:val="21"/>
          <w:szCs w:val="21"/>
        </w:rPr>
        <w:t>　　9.3  本协议与双方签订的《竞业禁止协议》作为劳动合同附件，经甲乙双方签字盖章后，具有同等法律效力。 　　　　</w:t>
      </w:r>
    </w:p>
    <w:p>
      <w:pPr>
        <w:pStyle w:val="8"/>
        <w:rPr>
          <w:rFonts w:hint="eastAsia" w:ascii="楷体" w:hAnsi="楷体" w:eastAsia="楷体" w:cs="楷体"/>
          <w:sz w:val="21"/>
          <w:szCs w:val="21"/>
        </w:rPr>
      </w:pPr>
      <w:r>
        <w:rPr>
          <w:rFonts w:hint="eastAsia" w:ascii="楷体" w:hAnsi="楷体" w:eastAsia="楷体" w:cs="楷体"/>
          <w:sz w:val="21"/>
          <w:szCs w:val="21"/>
        </w:rPr>
        <w:t xml:space="preserve">　　9.4  本协议一式两份，甲乙双方各持一份，具有同等法律效力。 </w:t>
      </w:r>
    </w:p>
    <w:p>
      <w:pPr>
        <w:pStyle w:val="8"/>
        <w:rPr>
          <w:rFonts w:hint="eastAsia" w:ascii="楷体" w:hAnsi="楷体" w:eastAsia="楷体" w:cs="楷体"/>
          <w:sz w:val="21"/>
          <w:szCs w:val="21"/>
        </w:rPr>
      </w:pPr>
      <w:r>
        <w:rPr>
          <w:rFonts w:hint="eastAsia" w:ascii="楷体" w:hAnsi="楷体" w:eastAsia="楷体" w:cs="楷体"/>
          <w:sz w:val="21"/>
          <w:szCs w:val="21"/>
        </w:rPr>
        <w:t>　　9.5  甲乙双方确认签署本合同前，甲方已将本协议的全部条款向乙方做了相应的条款说明，乙方已对本协议做了全面准确的理解，签约双方对本协议各条款含义认识一致。　　</w:t>
      </w:r>
    </w:p>
    <w:p>
      <w:pPr>
        <w:pStyle w:val="8"/>
        <w:rPr>
          <w:rFonts w:hint="eastAsia" w:ascii="楷体" w:hAnsi="楷体" w:eastAsia="楷体" w:cs="楷体"/>
          <w:sz w:val="21"/>
          <w:szCs w:val="21"/>
        </w:rPr>
      </w:pPr>
    </w:p>
    <w:p>
      <w:pPr>
        <w:pStyle w:val="8"/>
        <w:rPr>
          <w:rFonts w:hint="eastAsia" w:ascii="楷体" w:hAnsi="楷体" w:eastAsia="楷体" w:cs="楷体"/>
          <w:sz w:val="21"/>
          <w:szCs w:val="21"/>
        </w:rPr>
      </w:pPr>
      <w:r>
        <w:rPr>
          <w:rFonts w:hint="eastAsia" w:ascii="楷体" w:hAnsi="楷体" w:eastAsia="楷体" w:cs="楷体"/>
          <w:sz w:val="21"/>
          <w:szCs w:val="21"/>
        </w:rPr>
        <w:t>　　9.6  本协议标题仅供参考之用，并不构成本协议的一部分，亦不得被用以解释本协议。</w:t>
      </w:r>
    </w:p>
    <w:p>
      <w:pPr>
        <w:pStyle w:val="8"/>
        <w:rPr>
          <w:rFonts w:hint="eastAsia" w:ascii="楷体" w:hAnsi="楷体" w:eastAsia="楷体" w:cs="楷体"/>
          <w:sz w:val="21"/>
          <w:szCs w:val="21"/>
        </w:rPr>
      </w:pPr>
      <w:r>
        <w:rPr>
          <w:rFonts w:hint="eastAsia" w:ascii="楷体" w:hAnsi="楷体" w:eastAsia="楷体" w:cs="楷体"/>
          <w:sz w:val="21"/>
          <w:szCs w:val="21"/>
        </w:rPr>
        <w:t>　　9.7  本协议一方延迟或未能行使本协议下的权力、权利或救济不应作为对任何该等权力、权利或救济的弃权。</w:t>
      </w:r>
    </w:p>
    <w:p>
      <w:pPr>
        <w:pStyle w:val="8"/>
        <w:rPr>
          <w:rFonts w:hint="eastAsia" w:ascii="楷体" w:hAnsi="楷体" w:eastAsia="楷体" w:cs="楷体"/>
          <w:sz w:val="21"/>
          <w:szCs w:val="21"/>
        </w:rPr>
      </w:pPr>
      <w:r>
        <w:rPr>
          <w:rFonts w:hint="eastAsia" w:ascii="楷体" w:hAnsi="楷体" w:eastAsia="楷体" w:cs="楷体"/>
          <w:sz w:val="21"/>
          <w:szCs w:val="21"/>
        </w:rPr>
        <w:t>　　9.8  如果本协议的任何条款或规定在任何适用法律下被认定为全部或部分无效或不可强制执行，其应（在该等无效或不可强制执行的范围内）从本协议中被排除，但本协议的所有其他条款和规定均保持全部有效。</w:t>
      </w:r>
    </w:p>
    <w:p>
      <w:pPr>
        <w:pStyle w:val="8"/>
        <w:rPr>
          <w:rFonts w:hint="eastAsia" w:ascii="楷体" w:hAnsi="楷体" w:eastAsia="楷体" w:cs="楷体"/>
          <w:sz w:val="21"/>
          <w:szCs w:val="21"/>
        </w:rPr>
      </w:pPr>
      <w:r>
        <w:rPr>
          <w:rFonts w:hint="eastAsia" w:ascii="楷体" w:hAnsi="楷体" w:eastAsia="楷体" w:cs="楷体"/>
          <w:sz w:val="21"/>
          <w:szCs w:val="21"/>
        </w:rPr>
        <w:t>　　（以下为签章栏，无正文）</w:t>
      </w:r>
    </w:p>
    <w:p>
      <w:pPr>
        <w:pStyle w:val="8"/>
        <w:rPr>
          <w:rFonts w:hint="eastAsia" w:ascii="楷体" w:hAnsi="楷体" w:eastAsia="楷体" w:cs="楷体"/>
          <w:sz w:val="21"/>
          <w:szCs w:val="21"/>
        </w:rPr>
      </w:pPr>
    </w:p>
    <w:p>
      <w:pPr>
        <w:pStyle w:val="8"/>
        <w:rPr>
          <w:rFonts w:hint="eastAsia" w:ascii="楷体" w:hAnsi="楷体" w:eastAsia="楷体" w:cs="楷体"/>
          <w:sz w:val="21"/>
          <w:szCs w:val="21"/>
        </w:rPr>
      </w:pPr>
      <w:r>
        <w:rPr>
          <w:rFonts w:hint="eastAsia" w:ascii="楷体" w:hAnsi="楷体" w:eastAsia="楷体" w:cs="楷体"/>
          <w:sz w:val="21"/>
          <w:szCs w:val="21"/>
        </w:rPr>
        <w:t>　　甲方（盖章）：                   乙方（签名）：</w:t>
      </w:r>
    </w:p>
    <w:p>
      <w:pPr>
        <w:pStyle w:val="8"/>
        <w:rPr>
          <w:rFonts w:hint="eastAsia" w:ascii="楷体" w:hAnsi="楷体" w:eastAsia="楷体" w:cs="楷体"/>
          <w:sz w:val="21"/>
          <w:szCs w:val="21"/>
        </w:rPr>
      </w:pPr>
    </w:p>
    <w:p>
      <w:pPr>
        <w:pStyle w:val="8"/>
        <w:rPr>
          <w:rFonts w:hint="eastAsia" w:ascii="楷体" w:hAnsi="楷体" w:eastAsia="楷体" w:cs="楷体"/>
          <w:sz w:val="21"/>
          <w:szCs w:val="21"/>
        </w:rPr>
      </w:pPr>
      <w:r>
        <w:rPr>
          <w:rFonts w:hint="eastAsia" w:ascii="楷体" w:hAnsi="楷体" w:eastAsia="楷体" w:cs="楷体"/>
          <w:sz w:val="21"/>
          <w:szCs w:val="21"/>
        </w:rPr>
        <w:t>　　签约时间：                      签约时间：</w:t>
      </w:r>
    </w:p>
    <w:p>
      <w:pPr>
        <w:pStyle w:val="8"/>
        <w:rPr>
          <w:rFonts w:hint="eastAsia" w:ascii="楷体" w:hAnsi="楷体" w:eastAsia="楷体" w:cs="楷体"/>
          <w:sz w:val="21"/>
          <w:szCs w:val="21"/>
        </w:rPr>
      </w:pPr>
    </w:p>
    <w:bookmarkEnd w:id="0"/>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33505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rtStyle"/>
    <w:link w:val="5"/>
    <w:uiPriority w:val="0"/>
    <w:rPr>
      <w:rFonts w:ascii="华文中宋" w:hAnsi="华文中宋" w:eastAsia="华文中宋" w:cs="华文中宋"/>
      <w:sz w:val="36"/>
      <w:szCs w:val="36"/>
    </w:rPr>
  </w:style>
  <w:style w:type="paragraph" w:customStyle="1" w:styleId="5">
    <w:name w:val="pwStyle"/>
    <w:link w:val="4"/>
    <w:uiPriority w:val="0"/>
    <w:pPr>
      <w:spacing w:after="100" w:line="360" w:lineRule="auto"/>
      <w:jc w:val="left"/>
    </w:pPr>
    <w:rPr>
      <w:rFonts w:ascii="Arial" w:hAnsi="Arial" w:eastAsia="Arial" w:cs="Arial"/>
      <w:sz w:val="20"/>
      <w:szCs w:val="20"/>
    </w:rPr>
  </w:style>
  <w:style w:type="paragraph" w:customStyle="1" w:styleId="6">
    <w:name w:val="ptStyle"/>
    <w:link w:val="4"/>
    <w:uiPriority w:val="0"/>
    <w:pPr>
      <w:jc w:val="center"/>
    </w:pPr>
    <w:rPr>
      <w:rFonts w:ascii="Arial" w:hAnsi="Arial" w:eastAsia="Arial" w:cs="Arial"/>
      <w:sz w:val="20"/>
      <w:szCs w:val="20"/>
    </w:rPr>
  </w:style>
  <w:style w:type="character" w:customStyle="1" w:styleId="7">
    <w:name w:val="rpStyle"/>
    <w:uiPriority w:val="0"/>
    <w:rPr>
      <w:rFonts w:ascii="华文仿宋" w:hAnsi="华文仿宋" w:eastAsia="华文仿宋" w:cs="华文仿宋"/>
      <w:b/>
      <w:sz w:val="24"/>
      <w:szCs w:val="24"/>
    </w:rPr>
  </w:style>
  <w:style w:type="paragraph" w:customStyle="1" w:styleId="8">
    <w:name w:val="ppStyle"/>
    <w:link w:val="4"/>
    <w:uiPriority w:val="0"/>
    <w:pPr>
      <w:spacing w:after="100" w:line="360" w:lineRule="auto"/>
      <w:jc w:val="left"/>
    </w:pPr>
    <w:rPr>
      <w:rFonts w:ascii="Arial" w:hAnsi="Arial" w:eastAsia="Arial" w:cs="Arial"/>
      <w:sz w:val="20"/>
      <w:szCs w:val="20"/>
    </w:rPr>
  </w:style>
  <w:style w:type="character" w:customStyle="1" w:styleId="9">
    <w:name w:val="rwStyle"/>
    <w:uiPriority w:val="0"/>
    <w:rPr>
      <w:rFonts w:ascii="华文仿宋" w:hAnsi="华文仿宋" w:eastAsia="华文仿宋" w:cs="华文仿宋"/>
      <w:sz w:val="24"/>
      <w:szCs w:val="24"/>
    </w:rPr>
  </w:style>
  <w:style w:type="character" w:customStyle="1" w:styleId="10">
    <w:name w:val="rswStyle"/>
    <w:uiPriority w:val="0"/>
    <w:rPr>
      <w:rFonts w:ascii="华文仿宋" w:hAnsi="华文仿宋" w:eastAsia="华文仿宋" w:cs="华文仿宋"/>
      <w:color w:val="FF0000"/>
      <w:sz w:val="24"/>
      <w:szCs w:val="24"/>
    </w:rPr>
  </w:style>
  <w:style w:type="character" w:customStyle="1" w:styleId="11">
    <w:name w:val="pStyle"/>
    <w:uiPriority w:val="0"/>
    <w:rPr>
      <w:rFonts w:ascii="华文仿宋" w:hAnsi="华文仿宋" w:eastAsia="华文仿宋" w:cs="华文仿宋"/>
      <w:sz w:val="24"/>
      <w:szCs w:val="24"/>
      <w:u w:val="single"/>
    </w:rPr>
  </w:style>
  <w:style w:type="character" w:customStyle="1" w:styleId="12">
    <w:name w:val="bStyle"/>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Office_10.1.0.6660_F1E327BC-269C-435d-A152-05C5408002CA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2016-04-27T09:20:00Z</dcterms:created>
  <dc:creator>JL</dc:creator>
  <cp:lastModifiedBy>JL</cp:lastModifiedBy>
  <dcterms:modified xsi:type="dcterms:W3CDTF">2017-07-22T23:41:50Z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